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7A7C" w14:textId="77777777" w:rsidR="00657691" w:rsidRDefault="00657691" w:rsidP="00657691">
      <w:pPr>
        <w:rPr>
          <w:rFonts w:ascii="Calibri" w:eastAsia="Calibri" w:hAnsi="Calibri" w:cs="Calibri"/>
        </w:rPr>
      </w:pPr>
      <w:r w:rsidRPr="12157A45">
        <w:rPr>
          <w:rFonts w:ascii="Calibri" w:eastAsia="Calibri" w:hAnsi="Calibri" w:cs="Calibri"/>
          <w:b/>
          <w:bCs/>
        </w:rPr>
        <w:t>Eleonora Riva Sanseverino</w:t>
      </w:r>
      <w:r w:rsidRPr="12157A45">
        <w:rPr>
          <w:rFonts w:ascii="Calibri" w:eastAsia="Calibri" w:hAnsi="Calibri" w:cs="Calibri"/>
        </w:rPr>
        <w:t xml:space="preserve"> si è laureata in Ingegneria Elettrica nel 1996 e ha conseguito il dottorato di ricerca nel febbraio 2000 presso l'Università degli Studi di Palermo. Dopo un breve periodo come ricercatore di ruolo presso la sede palermitana dell'Istituto per il Calcolo delle Reti ad Alte Prestazioni (ICAR) del Consiglio Nazionale delle Ricerche, ha superato il concorso nazionale di Professore Associato nel 2002 ed è entrata in servizio presso l'Università degli Studi di Palermo. Nel 2012 ha conseguito l'abilitazione a professore ordinario nel settore concorsuale 09/E2, Impianti elettrici per l'energia. Dal 2019 è professore ordinario presso l'Università degli Studi di Palermo. Tra il 2012 e il 2021 è stata ‘visiting professor’ presso la scuola di dottorato industriale e internazionale presso l'Università di Aalborg, DK. Nel corso della sua carriera, ha ricoperto diversi incarichi istituzionali. Dal 2009 al 2021 è stata Delegata del Rettore per la Carta Europea dei Ricercatori e il Codice di condotta per il loro reclutamento. Attualmente è delegata del Rettore per il coordinamento dei progetti europei e coordinatore del collegio di dottorato internazionale in Energy presso l'Università di Palermo. È stata responsabile scientifico di numerosi progetti di ricerca industriale e fondamentale a livello nazionale e internazionale. Ha fatto parte di diverse commissioni per la valutazione dei candidati a ricoprire il ruolo di professore associato e a contratto in Svezia e Danimarca. Ha valutato progetti di ricerca per l'</w:t>
      </w:r>
      <w:proofErr w:type="spellStart"/>
      <w:r w:rsidRPr="12157A45">
        <w:rPr>
          <w:rFonts w:ascii="Calibri" w:eastAsia="Calibri" w:hAnsi="Calibri" w:cs="Calibri"/>
        </w:rPr>
        <w:t>Indian</w:t>
      </w:r>
      <w:proofErr w:type="spellEnd"/>
      <w:r w:rsidRPr="12157A45">
        <w:rPr>
          <w:rFonts w:ascii="Calibri" w:eastAsia="Calibri" w:hAnsi="Calibri" w:cs="Calibri"/>
        </w:rPr>
        <w:t xml:space="preserve"> Institute of Technology, per l'Università della Scienza e della Tecnologia di Hanoi (VN) e per l'Agenzia di ricerca slovena. È responsabile della cooperazione scientifica e didattica tra l'Università di Palermo e l'Electric Power University di Hanoi (VN) e della cooperazione scientifica con l'Istituto di Scienze Energetiche dell'Accademia Vietnamita di Scienza e Tecnologia (VAST), Hanoi. È stata responsabile scientifica di un progetto di grande rilevanza nell'ambito della cooperazione scientifica Italia-Vietnam finanziato dal Ministero degli Affari Esteri (2017-2019). È stata relatrice invitata in Italia e all'estero a convegni internazionali. È autrice di oltre 300 lavori scientifici su riviste internazionali e atti di convegni internazionali. È curatrice e autrice di numerosi manoscritti pubblicati da Springer NY. Ha contribuito alla fondazione della serie Springer UNIPA. Da gennaio 2020 è esperto del Ministero dell'Università e della Ricerca per il Cluster 5 su clima, energia e mobilità in Horizon Europe. È rappresentante nazionale del partenariato per le città intelligenti (</w:t>
      </w:r>
      <w:proofErr w:type="spellStart"/>
      <w:r w:rsidRPr="12157A45">
        <w:rPr>
          <w:rFonts w:ascii="Calibri" w:eastAsia="Calibri" w:hAnsi="Calibri" w:cs="Calibri"/>
        </w:rPr>
        <w:t>Driving</w:t>
      </w:r>
      <w:proofErr w:type="spellEnd"/>
      <w:r w:rsidRPr="12157A45">
        <w:rPr>
          <w:rFonts w:ascii="Calibri" w:eastAsia="Calibri" w:hAnsi="Calibri" w:cs="Calibri"/>
        </w:rPr>
        <w:t xml:space="preserve"> Urban </w:t>
      </w:r>
      <w:proofErr w:type="spellStart"/>
      <w:r w:rsidRPr="12157A45">
        <w:rPr>
          <w:rFonts w:ascii="Calibri" w:eastAsia="Calibri" w:hAnsi="Calibri" w:cs="Calibri"/>
        </w:rPr>
        <w:t>Transition</w:t>
      </w:r>
      <w:proofErr w:type="spellEnd"/>
      <w:r w:rsidRPr="12157A45">
        <w:rPr>
          <w:rFonts w:ascii="Calibri" w:eastAsia="Calibri" w:hAnsi="Calibri" w:cs="Calibri"/>
        </w:rPr>
        <w:t xml:space="preserve">) in Horizon Europe e capo del gruppo di rappresentanti degli Stati membri nel partenariato europeo 2zero. È esperta della Commissione Europea per la valutazione delle istituzioni che partecipano al progetto Human Resource Strategy for </w:t>
      </w:r>
      <w:proofErr w:type="spellStart"/>
      <w:r w:rsidRPr="12157A45">
        <w:rPr>
          <w:rFonts w:ascii="Calibri" w:eastAsia="Calibri" w:hAnsi="Calibri" w:cs="Calibri"/>
        </w:rPr>
        <w:t>Researchers</w:t>
      </w:r>
      <w:proofErr w:type="spellEnd"/>
      <w:r w:rsidRPr="12157A45">
        <w:rPr>
          <w:rFonts w:ascii="Calibri" w:eastAsia="Calibri" w:hAnsi="Calibri" w:cs="Calibri"/>
        </w:rPr>
        <w:t>. Attualmente fa parte del consiglio scientifico della RSE (Ricerca per il Sistema Energetico, ente di ricerca nazionale sostenuto dal Ministero dell'ambiente e della sicurezza energetica) e del CNR-DIITET (Consiglio Nazionale delle Ricerche).</w:t>
      </w:r>
    </w:p>
    <w:p w14:paraId="29F639AF" w14:textId="77777777" w:rsidR="00657691" w:rsidRDefault="00657691"/>
    <w:sectPr w:rsidR="00657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91"/>
    <w:rsid w:val="0065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04F6"/>
  <w15:chartTrackingRefBased/>
  <w15:docId w15:val="{A24A1A3D-61F3-497E-90CF-388DE997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691"/>
    <w:pPr>
      <w:spacing w:line="259" w:lineRule="auto"/>
    </w:pPr>
    <w:rPr>
      <w:kern w:val="0"/>
      <w:sz w:val="22"/>
      <w:szCs w:val="22"/>
      <w:lang w:val="it-IT"/>
      <w14:ligatures w14:val="none"/>
    </w:rPr>
  </w:style>
  <w:style w:type="paragraph" w:styleId="Titolo1">
    <w:name w:val="heading 1"/>
    <w:basedOn w:val="Normale"/>
    <w:next w:val="Normale"/>
    <w:link w:val="Titolo1Carattere"/>
    <w:uiPriority w:val="9"/>
    <w:qFormat/>
    <w:rsid w:val="0065769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Titolo2">
    <w:name w:val="heading 2"/>
    <w:basedOn w:val="Normale"/>
    <w:next w:val="Normale"/>
    <w:link w:val="Titolo2Carattere"/>
    <w:uiPriority w:val="9"/>
    <w:semiHidden/>
    <w:unhideWhenUsed/>
    <w:qFormat/>
    <w:rsid w:val="0065769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Titolo3">
    <w:name w:val="heading 3"/>
    <w:basedOn w:val="Normale"/>
    <w:next w:val="Normale"/>
    <w:link w:val="Titolo3Carattere"/>
    <w:uiPriority w:val="9"/>
    <w:semiHidden/>
    <w:unhideWhenUsed/>
    <w:qFormat/>
    <w:rsid w:val="00657691"/>
    <w:pPr>
      <w:keepNext/>
      <w:keepLines/>
      <w:spacing w:before="160" w:after="80" w:line="278" w:lineRule="auto"/>
      <w:outlineLvl w:val="2"/>
    </w:pPr>
    <w:rPr>
      <w:rFonts w:eastAsiaTheme="majorEastAsia" w:cstheme="majorBidi"/>
      <w:color w:val="0F4761" w:themeColor="accent1" w:themeShade="BF"/>
      <w:kern w:val="2"/>
      <w:sz w:val="28"/>
      <w:szCs w:val="28"/>
      <w:lang w:val="en-US"/>
      <w14:ligatures w14:val="standardContextual"/>
    </w:rPr>
  </w:style>
  <w:style w:type="paragraph" w:styleId="Titolo4">
    <w:name w:val="heading 4"/>
    <w:basedOn w:val="Normale"/>
    <w:next w:val="Normale"/>
    <w:link w:val="Titolo4Carattere"/>
    <w:uiPriority w:val="9"/>
    <w:semiHidden/>
    <w:unhideWhenUsed/>
    <w:qFormat/>
    <w:rsid w:val="00657691"/>
    <w:pPr>
      <w:keepNext/>
      <w:keepLines/>
      <w:spacing w:before="80" w:after="40" w:line="278"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Titolo5">
    <w:name w:val="heading 5"/>
    <w:basedOn w:val="Normale"/>
    <w:next w:val="Normale"/>
    <w:link w:val="Titolo5Carattere"/>
    <w:uiPriority w:val="9"/>
    <w:semiHidden/>
    <w:unhideWhenUsed/>
    <w:qFormat/>
    <w:rsid w:val="00657691"/>
    <w:pPr>
      <w:keepNext/>
      <w:keepLines/>
      <w:spacing w:before="80" w:after="40" w:line="278" w:lineRule="auto"/>
      <w:outlineLvl w:val="4"/>
    </w:pPr>
    <w:rPr>
      <w:rFonts w:eastAsiaTheme="majorEastAsia" w:cstheme="majorBidi"/>
      <w:color w:val="0F4761" w:themeColor="accent1" w:themeShade="BF"/>
      <w:kern w:val="2"/>
      <w:sz w:val="24"/>
      <w:szCs w:val="24"/>
      <w:lang w:val="en-US"/>
      <w14:ligatures w14:val="standardContextual"/>
    </w:rPr>
  </w:style>
  <w:style w:type="paragraph" w:styleId="Titolo6">
    <w:name w:val="heading 6"/>
    <w:basedOn w:val="Normale"/>
    <w:next w:val="Normale"/>
    <w:link w:val="Titolo6Carattere"/>
    <w:uiPriority w:val="9"/>
    <w:semiHidden/>
    <w:unhideWhenUsed/>
    <w:qFormat/>
    <w:rsid w:val="00657691"/>
    <w:pPr>
      <w:keepNext/>
      <w:keepLines/>
      <w:spacing w:before="40" w:after="0" w:line="278"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Titolo7">
    <w:name w:val="heading 7"/>
    <w:basedOn w:val="Normale"/>
    <w:next w:val="Normale"/>
    <w:link w:val="Titolo7Carattere"/>
    <w:uiPriority w:val="9"/>
    <w:semiHidden/>
    <w:unhideWhenUsed/>
    <w:qFormat/>
    <w:rsid w:val="00657691"/>
    <w:pPr>
      <w:keepNext/>
      <w:keepLines/>
      <w:spacing w:before="40" w:after="0" w:line="278" w:lineRule="auto"/>
      <w:outlineLvl w:val="6"/>
    </w:pPr>
    <w:rPr>
      <w:rFonts w:eastAsiaTheme="majorEastAsia" w:cstheme="majorBidi"/>
      <w:color w:val="595959" w:themeColor="text1" w:themeTint="A6"/>
      <w:kern w:val="2"/>
      <w:sz w:val="24"/>
      <w:szCs w:val="24"/>
      <w:lang w:val="en-US"/>
      <w14:ligatures w14:val="standardContextual"/>
    </w:rPr>
  </w:style>
  <w:style w:type="paragraph" w:styleId="Titolo8">
    <w:name w:val="heading 8"/>
    <w:basedOn w:val="Normale"/>
    <w:next w:val="Normale"/>
    <w:link w:val="Titolo8Carattere"/>
    <w:uiPriority w:val="9"/>
    <w:semiHidden/>
    <w:unhideWhenUsed/>
    <w:qFormat/>
    <w:rsid w:val="00657691"/>
    <w:pPr>
      <w:keepNext/>
      <w:keepLines/>
      <w:spacing w:after="0" w:line="278"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Titolo9">
    <w:name w:val="heading 9"/>
    <w:basedOn w:val="Normale"/>
    <w:next w:val="Normale"/>
    <w:link w:val="Titolo9Carattere"/>
    <w:uiPriority w:val="9"/>
    <w:semiHidden/>
    <w:unhideWhenUsed/>
    <w:qFormat/>
    <w:rsid w:val="00657691"/>
    <w:pPr>
      <w:keepNext/>
      <w:keepLines/>
      <w:spacing w:after="0" w:line="278"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769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5769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5769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5769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5769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5769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5769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5769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57691"/>
    <w:rPr>
      <w:rFonts w:eastAsiaTheme="majorEastAsia" w:cstheme="majorBidi"/>
      <w:color w:val="272727" w:themeColor="text1" w:themeTint="D8"/>
    </w:rPr>
  </w:style>
  <w:style w:type="paragraph" w:styleId="Titolo">
    <w:name w:val="Title"/>
    <w:basedOn w:val="Normale"/>
    <w:next w:val="Normale"/>
    <w:link w:val="TitoloCarattere"/>
    <w:uiPriority w:val="10"/>
    <w:qFormat/>
    <w:rsid w:val="00657691"/>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oloCarattere">
    <w:name w:val="Titolo Carattere"/>
    <w:basedOn w:val="Carpredefinitoparagrafo"/>
    <w:link w:val="Titolo"/>
    <w:uiPriority w:val="10"/>
    <w:rsid w:val="0065769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57691"/>
    <w:pPr>
      <w:numPr>
        <w:ilvl w:val="1"/>
      </w:numPr>
      <w:spacing w:line="278"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ottotitoloCarattere">
    <w:name w:val="Sottotitolo Carattere"/>
    <w:basedOn w:val="Carpredefinitoparagrafo"/>
    <w:link w:val="Sottotitolo"/>
    <w:uiPriority w:val="11"/>
    <w:rsid w:val="0065769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57691"/>
    <w:pPr>
      <w:spacing w:before="160" w:line="278" w:lineRule="auto"/>
      <w:jc w:val="center"/>
    </w:pPr>
    <w:rPr>
      <w:i/>
      <w:iCs/>
      <w:color w:val="404040" w:themeColor="text1" w:themeTint="BF"/>
      <w:kern w:val="2"/>
      <w:sz w:val="24"/>
      <w:szCs w:val="24"/>
      <w:lang w:val="en-US"/>
      <w14:ligatures w14:val="standardContextual"/>
    </w:rPr>
  </w:style>
  <w:style w:type="character" w:customStyle="1" w:styleId="CitazioneCarattere">
    <w:name w:val="Citazione Carattere"/>
    <w:basedOn w:val="Carpredefinitoparagrafo"/>
    <w:link w:val="Citazione"/>
    <w:uiPriority w:val="29"/>
    <w:rsid w:val="00657691"/>
    <w:rPr>
      <w:i/>
      <w:iCs/>
      <w:color w:val="404040" w:themeColor="text1" w:themeTint="BF"/>
    </w:rPr>
  </w:style>
  <w:style w:type="paragraph" w:styleId="Paragrafoelenco">
    <w:name w:val="List Paragraph"/>
    <w:basedOn w:val="Normale"/>
    <w:uiPriority w:val="34"/>
    <w:qFormat/>
    <w:rsid w:val="00657691"/>
    <w:pPr>
      <w:spacing w:line="278" w:lineRule="auto"/>
      <w:ind w:left="720"/>
      <w:contextualSpacing/>
    </w:pPr>
    <w:rPr>
      <w:kern w:val="2"/>
      <w:sz w:val="24"/>
      <w:szCs w:val="24"/>
      <w:lang w:val="en-US"/>
      <w14:ligatures w14:val="standardContextual"/>
    </w:rPr>
  </w:style>
  <w:style w:type="character" w:styleId="Enfasiintensa">
    <w:name w:val="Intense Emphasis"/>
    <w:basedOn w:val="Carpredefinitoparagrafo"/>
    <w:uiPriority w:val="21"/>
    <w:qFormat/>
    <w:rsid w:val="00657691"/>
    <w:rPr>
      <w:i/>
      <w:iCs/>
      <w:color w:val="0F4761" w:themeColor="accent1" w:themeShade="BF"/>
    </w:rPr>
  </w:style>
  <w:style w:type="paragraph" w:styleId="Citazioneintensa">
    <w:name w:val="Intense Quote"/>
    <w:basedOn w:val="Normale"/>
    <w:next w:val="Normale"/>
    <w:link w:val="CitazioneintensaCarattere"/>
    <w:uiPriority w:val="30"/>
    <w:qFormat/>
    <w:rsid w:val="00657691"/>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n-US"/>
      <w14:ligatures w14:val="standardContextual"/>
    </w:rPr>
  </w:style>
  <w:style w:type="character" w:customStyle="1" w:styleId="CitazioneintensaCarattere">
    <w:name w:val="Citazione intensa Carattere"/>
    <w:basedOn w:val="Carpredefinitoparagrafo"/>
    <w:link w:val="Citazioneintensa"/>
    <w:uiPriority w:val="30"/>
    <w:rsid w:val="00657691"/>
    <w:rPr>
      <w:i/>
      <w:iCs/>
      <w:color w:val="0F4761" w:themeColor="accent1" w:themeShade="BF"/>
    </w:rPr>
  </w:style>
  <w:style w:type="character" w:styleId="Riferimentointenso">
    <w:name w:val="Intense Reference"/>
    <w:basedOn w:val="Carpredefinitoparagrafo"/>
    <w:uiPriority w:val="32"/>
    <w:qFormat/>
    <w:rsid w:val="006576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1</cp:revision>
  <dcterms:created xsi:type="dcterms:W3CDTF">2024-02-15T14:35:00Z</dcterms:created>
  <dcterms:modified xsi:type="dcterms:W3CDTF">2024-02-15T14:36:00Z</dcterms:modified>
</cp:coreProperties>
</file>